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E6B" w:rsidRPr="00D53C08" w:rsidRDefault="00E164FC" w:rsidP="005B47B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GoBack"/>
      <w:bookmarkEnd w:id="0"/>
      <w:r w:rsidRPr="00D53C08">
        <w:rPr>
          <w:rFonts w:asciiTheme="majorBidi" w:hAnsiTheme="majorBidi" w:cstheme="majorBidi"/>
          <w:b/>
          <w:bCs/>
          <w:sz w:val="28"/>
          <w:szCs w:val="28"/>
        </w:rPr>
        <w:t>İTBF</w:t>
      </w:r>
      <w:r w:rsidR="008706EA"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="00B12BC4" w:rsidRPr="00D53C08">
        <w:rPr>
          <w:rFonts w:asciiTheme="majorBidi" w:hAnsiTheme="majorBidi" w:cstheme="majorBidi"/>
          <w:b/>
          <w:bCs/>
          <w:sz w:val="28"/>
          <w:szCs w:val="28"/>
        </w:rPr>
        <w:t>202</w:t>
      </w:r>
      <w:r w:rsidR="005B47B9" w:rsidRPr="00D53C08">
        <w:rPr>
          <w:rFonts w:asciiTheme="majorBidi" w:hAnsiTheme="majorBidi" w:cstheme="majorBidi"/>
          <w:b/>
          <w:bCs/>
          <w:sz w:val="28"/>
          <w:szCs w:val="28"/>
        </w:rPr>
        <w:t>6</w:t>
      </w:r>
      <w:r w:rsidR="00B12BC4" w:rsidRPr="00D53C08">
        <w:rPr>
          <w:rFonts w:asciiTheme="majorBidi" w:hAnsiTheme="majorBidi" w:cstheme="majorBidi"/>
          <w:b/>
          <w:bCs/>
          <w:sz w:val="28"/>
          <w:szCs w:val="28"/>
        </w:rPr>
        <w:t>-2</w:t>
      </w:r>
      <w:r w:rsidR="005B47B9" w:rsidRPr="00D53C08">
        <w:rPr>
          <w:rFonts w:asciiTheme="majorBidi" w:hAnsiTheme="majorBidi" w:cstheme="majorBidi"/>
          <w:b/>
          <w:bCs/>
          <w:sz w:val="28"/>
          <w:szCs w:val="28"/>
        </w:rPr>
        <w:t>7</w:t>
      </w:r>
      <w:r w:rsidR="00836B54"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 Akademik Yılı</w:t>
      </w:r>
      <w:r w:rsidR="00B12BC4"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36B54" w:rsidRPr="00D53C08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="00836B54"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="009624E6" w:rsidRPr="00D53C08">
        <w:rPr>
          <w:rFonts w:asciiTheme="majorBidi" w:hAnsiTheme="majorBidi" w:cstheme="majorBidi"/>
          <w:b/>
          <w:bCs/>
          <w:sz w:val="32"/>
          <w:szCs w:val="32"/>
        </w:rPr>
        <w:t>2. Sınıflar,</w:t>
      </w:r>
      <w:r w:rsidR="009624E6"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8706EA"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Arapça Mütercim Tercümanlık Haftalık </w:t>
      </w:r>
      <w:r w:rsidR="008C3686" w:rsidRPr="00D53C08">
        <w:rPr>
          <w:rFonts w:asciiTheme="majorBidi" w:hAnsiTheme="majorBidi" w:cstheme="majorBidi"/>
          <w:b/>
          <w:bCs/>
          <w:sz w:val="28"/>
          <w:szCs w:val="28"/>
        </w:rPr>
        <w:t>Ders Programı:</w:t>
      </w:r>
    </w:p>
    <w:p w:rsidR="00EF355D" w:rsidRPr="00D53C08" w:rsidRDefault="00B12BC4" w:rsidP="00FB21EF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53C08">
        <w:rPr>
          <w:rFonts w:asciiTheme="majorBidi" w:hAnsiTheme="majorBidi" w:cstheme="majorBidi"/>
          <w:b/>
          <w:bCs/>
          <w:sz w:val="24"/>
          <w:szCs w:val="24"/>
        </w:rPr>
        <w:t>-</w:t>
      </w:r>
      <w:r w:rsidRPr="00D53C08"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D53C08">
        <w:rPr>
          <w:rFonts w:asciiTheme="majorBidi" w:hAnsiTheme="majorBidi" w:cstheme="majorBidi"/>
          <w:b/>
          <w:bCs/>
          <w:sz w:val="24"/>
          <w:szCs w:val="24"/>
        </w:rPr>
        <w:t>-</w:t>
      </w:r>
    </w:p>
    <w:tbl>
      <w:tblPr>
        <w:tblStyle w:val="TabloKlavuzu"/>
        <w:tblpPr w:leftFromText="141" w:rightFromText="141" w:vertAnchor="page" w:horzAnchor="margin" w:tblpY="2004"/>
        <w:tblW w:w="14211" w:type="dxa"/>
        <w:tblLook w:val="04A0" w:firstRow="1" w:lastRow="0" w:firstColumn="1" w:lastColumn="0" w:noHBand="0" w:noVBand="1"/>
      </w:tblPr>
      <w:tblGrid>
        <w:gridCol w:w="456"/>
        <w:gridCol w:w="928"/>
        <w:gridCol w:w="2977"/>
        <w:gridCol w:w="2835"/>
        <w:gridCol w:w="2551"/>
        <w:gridCol w:w="2694"/>
        <w:gridCol w:w="1770"/>
      </w:tblGrid>
      <w:tr w:rsidR="00D53C08" w:rsidRPr="00D53C08" w:rsidTr="00C71523">
        <w:tc>
          <w:tcPr>
            <w:tcW w:w="456" w:type="dxa"/>
          </w:tcPr>
          <w:p w:rsidR="00F8089C" w:rsidRPr="00D53C08" w:rsidRDefault="00F8089C" w:rsidP="00F8089C">
            <w:pP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Ders</w:t>
            </w:r>
          </w:p>
        </w:tc>
        <w:tc>
          <w:tcPr>
            <w:tcW w:w="928" w:type="dxa"/>
          </w:tcPr>
          <w:p w:rsidR="00F8089C" w:rsidRPr="00D53C08" w:rsidRDefault="00F8089C" w:rsidP="00F8089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977" w:type="dxa"/>
          </w:tcPr>
          <w:p w:rsidR="00F8089C" w:rsidRPr="00D53C08" w:rsidRDefault="00F8089C" w:rsidP="00F8089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835" w:type="dxa"/>
          </w:tcPr>
          <w:p w:rsidR="00F8089C" w:rsidRPr="00D53C08" w:rsidRDefault="00F8089C" w:rsidP="00F8089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2551" w:type="dxa"/>
          </w:tcPr>
          <w:p w:rsidR="00F8089C" w:rsidRPr="00D53C08" w:rsidRDefault="00F8089C" w:rsidP="00F8089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694" w:type="dxa"/>
          </w:tcPr>
          <w:p w:rsidR="00F8089C" w:rsidRPr="00D53C08" w:rsidRDefault="00F8089C" w:rsidP="00F8089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1770" w:type="dxa"/>
          </w:tcPr>
          <w:p w:rsidR="00F8089C" w:rsidRPr="00D53C08" w:rsidRDefault="00F8089C" w:rsidP="00F8089C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Cuma</w:t>
            </w:r>
          </w:p>
        </w:tc>
      </w:tr>
      <w:tr w:rsidR="00D53C08" w:rsidRPr="00D53C08" w:rsidTr="00C71523">
        <w:trPr>
          <w:trHeight w:val="693"/>
        </w:trPr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08.15 - 09.00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Arap Edebiyatı (Klasik Dönem), (MTA213),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eastAsia="Calibri" w:hAnsiTheme="majorBidi" w:cstheme="majorBidi"/>
                <w:b/>
                <w:bCs/>
                <w:lang w:bidi="ar-BH"/>
              </w:rPr>
              <w:t>Nurettin KÖROĞLU,</w:t>
            </w:r>
            <w:r w:rsidRPr="00D53C08">
              <w:rPr>
                <w:rFonts w:asciiTheme="majorBidi" w:hAnsiTheme="majorBidi" w:cstheme="majorBidi"/>
              </w:rPr>
              <w:t xml:space="preserve"> Seçmeli Yabancı Dil -I- (İngilizce),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09.15 - 10.00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Bağlamsal Dilbilgisi-III, (MTA201),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Ali </w:t>
            </w:r>
            <w:proofErr w:type="spell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Seddik</w:t>
            </w:r>
            <w:proofErr w:type="spellEnd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 H.</w:t>
            </w:r>
            <w:proofErr w:type="gram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, 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>Yazılı</w:t>
            </w:r>
            <w:proofErr w:type="gramEnd"/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Anlatım –I-, (MTA205),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Arap Edebiyatı (Klasik Dönem), (MTA213),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eastAsia="Calibri" w:hAnsiTheme="majorBidi" w:cstheme="majorBidi"/>
                <w:b/>
                <w:bCs/>
                <w:lang w:bidi="ar-BH"/>
              </w:rPr>
              <w:t>Nurettin KÖROĞLU,</w:t>
            </w:r>
            <w:r w:rsidRPr="00D53C08">
              <w:rPr>
                <w:rFonts w:asciiTheme="majorBidi" w:hAnsiTheme="majorBidi" w:cstheme="majorBidi"/>
              </w:rPr>
              <w:t xml:space="preserve"> Seçmeli Yabancı Dil -I- (İngilizce),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10.15 - 11.00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Bağlamsal Dilbilgisi-III, (MTA201),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Ali </w:t>
            </w:r>
            <w:proofErr w:type="spell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Seddik</w:t>
            </w:r>
            <w:proofErr w:type="spellEnd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 H.</w:t>
            </w:r>
            <w:proofErr w:type="gram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, 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>Yazılı</w:t>
            </w:r>
            <w:proofErr w:type="gramEnd"/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Anlatım –I-, (MTA205),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H. S. KIROĞLU, </w:t>
            </w:r>
            <w:r w:rsidRPr="00D53C08">
              <w:rPr>
                <w:rFonts w:asciiTheme="majorBidi" w:hAnsiTheme="majorBidi" w:cstheme="majorBidi"/>
              </w:rPr>
              <w:t xml:space="preserve">Dilbilim –II-, (MTA207),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11.15 – 12.00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Bağlamsal Dilbilgisi-III, (MTA201),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835" w:type="dxa"/>
          </w:tcPr>
          <w:p w:rsidR="00F12C80" w:rsidRPr="00D53C08" w:rsidRDefault="00F12C80" w:rsidP="00F12C80"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Ali </w:t>
            </w:r>
            <w:proofErr w:type="spell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Seddik</w:t>
            </w:r>
            <w:proofErr w:type="spellEnd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 H.</w:t>
            </w:r>
            <w:proofErr w:type="gram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, 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>Yazılı</w:t>
            </w:r>
            <w:proofErr w:type="gramEnd"/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Anlatım –I-, (MTA205),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H. S. KIROĞLU,  </w:t>
            </w:r>
            <w:r w:rsidRPr="00D53C08">
              <w:rPr>
                <w:rFonts w:asciiTheme="majorBidi" w:hAnsiTheme="majorBidi" w:cstheme="majorBidi"/>
              </w:rPr>
              <w:t xml:space="preserve">Dilbilim –II-, (MTA207),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12.00 -13.00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835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551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1770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13.00 – 13.45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Ahmet Derviş MÜEZZİN</w:t>
            </w:r>
            <w:r w:rsidRPr="00D53C08">
              <w:rPr>
                <w:rFonts w:asciiTheme="majorBidi" w:hAnsiTheme="majorBidi" w:cstheme="majorBidi"/>
              </w:rPr>
              <w:t>, Dil Edinimi (MTA209),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Abdelraouf</w:t>
            </w:r>
            <w:proofErr w:type="spell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M.A.A</w:t>
            </w:r>
            <w:proofErr w:type="gram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TAHA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, Sözlü Anlatım -I-, (MTA203),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14.00 – 14.45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Ahmet Derviş MÜEZZİN</w:t>
            </w:r>
            <w:r w:rsidRPr="00D53C08">
              <w:rPr>
                <w:rFonts w:asciiTheme="majorBidi" w:hAnsiTheme="majorBidi" w:cstheme="majorBidi"/>
              </w:rPr>
              <w:t>, Dil Edinimi (MTA209),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proofErr w:type="spell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Abdelraouf</w:t>
            </w:r>
            <w:proofErr w:type="spell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M.A.A</w:t>
            </w:r>
            <w:proofErr w:type="gram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TAHA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, Sözlü Anlatım -I-, (MTA203),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15.00 – 15.45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proofErr w:type="spell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Abdelraouf</w:t>
            </w:r>
            <w:proofErr w:type="spell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M.A.A</w:t>
            </w:r>
            <w:proofErr w:type="gram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TAHA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, Sözlü Anlatım -I-, (MTA203),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0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928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16.00 – 16.45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835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51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70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A957AE" w:rsidRPr="00D53C08" w:rsidRDefault="00A957AE" w:rsidP="00C7152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920427" w:rsidRPr="00D53C08" w:rsidRDefault="00C71523" w:rsidP="005B47B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D53C08">
        <w:rPr>
          <w:rFonts w:asciiTheme="majorBidi" w:hAnsiTheme="majorBidi" w:cstheme="majorBidi"/>
          <w:b/>
          <w:bCs/>
          <w:sz w:val="28"/>
          <w:szCs w:val="28"/>
        </w:rPr>
        <w:lastRenderedPageBreak/>
        <w:t xml:space="preserve">İTBF, </w:t>
      </w:r>
      <w:r w:rsidR="005B47B9" w:rsidRPr="00D53C08">
        <w:rPr>
          <w:rFonts w:asciiTheme="majorBidi" w:hAnsiTheme="majorBidi" w:cstheme="majorBidi"/>
          <w:b/>
          <w:bCs/>
          <w:sz w:val="28"/>
          <w:szCs w:val="28"/>
        </w:rPr>
        <w:t>2026-27</w:t>
      </w:r>
      <w:r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 Akademik Yılı </w:t>
      </w:r>
      <w:r w:rsidRPr="00D53C08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GÜZ </w:t>
      </w:r>
      <w:r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Dönemi, </w:t>
      </w:r>
      <w:r w:rsidRPr="00D53C08">
        <w:rPr>
          <w:rFonts w:asciiTheme="majorBidi" w:hAnsiTheme="majorBidi" w:cstheme="majorBidi"/>
          <w:b/>
          <w:bCs/>
          <w:sz w:val="32"/>
          <w:szCs w:val="32"/>
        </w:rPr>
        <w:t>2. Sınıflar,</w:t>
      </w:r>
      <w:r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 Arapça Mütercim Tercümanlık Haftalık Ders Programı:</w:t>
      </w:r>
    </w:p>
    <w:p w:rsidR="00B12BC4" w:rsidRPr="00D53C08" w:rsidRDefault="008C3686" w:rsidP="00C71523">
      <w:pPr>
        <w:pStyle w:val="ListeParagraf"/>
        <w:ind w:left="6384" w:firstLine="696"/>
        <w:rPr>
          <w:rFonts w:asciiTheme="majorBidi" w:hAnsiTheme="majorBidi" w:cstheme="majorBidi"/>
          <w:b/>
          <w:bCs/>
          <w:sz w:val="28"/>
          <w:szCs w:val="28"/>
        </w:rPr>
      </w:pPr>
      <w:r w:rsidRPr="00D53C08">
        <w:rPr>
          <w:rFonts w:asciiTheme="majorBidi" w:hAnsiTheme="majorBidi" w:cstheme="majorBidi"/>
          <w:b/>
          <w:bCs/>
          <w:sz w:val="28"/>
          <w:szCs w:val="28"/>
        </w:rPr>
        <w:t xml:space="preserve">-B </w:t>
      </w:r>
      <w:r w:rsidR="00077F4D" w:rsidRPr="00D53C08">
        <w:rPr>
          <w:rFonts w:asciiTheme="majorBidi" w:hAnsiTheme="majorBidi" w:cstheme="majorBidi"/>
          <w:b/>
          <w:bCs/>
          <w:sz w:val="28"/>
          <w:szCs w:val="28"/>
        </w:rPr>
        <w:t>-</w:t>
      </w:r>
    </w:p>
    <w:tbl>
      <w:tblPr>
        <w:tblStyle w:val="TabloKlavuzu"/>
        <w:tblW w:w="14425" w:type="dxa"/>
        <w:tblLook w:val="04A0" w:firstRow="1" w:lastRow="0" w:firstColumn="1" w:lastColumn="0" w:noHBand="0" w:noVBand="1"/>
      </w:tblPr>
      <w:tblGrid>
        <w:gridCol w:w="456"/>
        <w:gridCol w:w="786"/>
        <w:gridCol w:w="2977"/>
        <w:gridCol w:w="2693"/>
        <w:gridCol w:w="2694"/>
        <w:gridCol w:w="2976"/>
        <w:gridCol w:w="1843"/>
      </w:tblGrid>
      <w:tr w:rsidR="00D53C08" w:rsidRPr="00D53C08" w:rsidTr="00C71523">
        <w:tc>
          <w:tcPr>
            <w:tcW w:w="456" w:type="dxa"/>
          </w:tcPr>
          <w:p w:rsidR="008C3686" w:rsidRPr="00D53C08" w:rsidRDefault="008C3686" w:rsidP="008C3686">
            <w:pPr>
              <w:rPr>
                <w:rFonts w:asciiTheme="majorBidi" w:hAnsiTheme="majorBidi" w:cstheme="majorBidi"/>
                <w:b/>
                <w:bCs/>
                <w:sz w:val="12"/>
                <w:szCs w:val="12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12"/>
                <w:szCs w:val="12"/>
              </w:rPr>
              <w:t>Ders</w:t>
            </w:r>
          </w:p>
        </w:tc>
        <w:tc>
          <w:tcPr>
            <w:tcW w:w="786" w:type="dxa"/>
          </w:tcPr>
          <w:p w:rsidR="008C3686" w:rsidRPr="00D53C08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Saat</w:t>
            </w:r>
          </w:p>
        </w:tc>
        <w:tc>
          <w:tcPr>
            <w:tcW w:w="2977" w:type="dxa"/>
          </w:tcPr>
          <w:p w:rsidR="008C3686" w:rsidRPr="00D53C08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Pazartesi</w:t>
            </w:r>
          </w:p>
        </w:tc>
        <w:tc>
          <w:tcPr>
            <w:tcW w:w="2693" w:type="dxa"/>
          </w:tcPr>
          <w:p w:rsidR="008C3686" w:rsidRPr="00D53C08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2694" w:type="dxa"/>
          </w:tcPr>
          <w:p w:rsidR="008C3686" w:rsidRPr="00D53C08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Çarşamba</w:t>
            </w:r>
          </w:p>
        </w:tc>
        <w:tc>
          <w:tcPr>
            <w:tcW w:w="2976" w:type="dxa"/>
          </w:tcPr>
          <w:p w:rsidR="008C3686" w:rsidRPr="00D53C08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Perşembe</w:t>
            </w:r>
          </w:p>
        </w:tc>
        <w:tc>
          <w:tcPr>
            <w:tcW w:w="1843" w:type="dxa"/>
          </w:tcPr>
          <w:p w:rsidR="008C3686" w:rsidRPr="00D53C08" w:rsidRDefault="008C3686" w:rsidP="008C3686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Cuma</w:t>
            </w:r>
          </w:p>
        </w:tc>
      </w:tr>
      <w:tr w:rsidR="00D53C08" w:rsidRPr="00D53C08" w:rsidTr="00C71523">
        <w:trPr>
          <w:trHeight w:val="408"/>
        </w:trPr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08.15 - 09.00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Arap Edebiyatı (Klasik Dönem), (MTA213),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eastAsia="Calibri" w:hAnsiTheme="majorBidi" w:cstheme="majorBidi"/>
                <w:b/>
                <w:bCs/>
                <w:lang w:bidi="ar-BH"/>
              </w:rPr>
              <w:t>Nurettin KÖROĞLU,</w:t>
            </w:r>
            <w:r w:rsidRPr="00D53C08">
              <w:rPr>
                <w:rFonts w:asciiTheme="majorBidi" w:hAnsiTheme="majorBidi" w:cstheme="majorBidi"/>
              </w:rPr>
              <w:t xml:space="preserve"> Seçmeli Yabancı Dil -I- (İngilizce),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1843" w:type="dxa"/>
          </w:tcPr>
          <w:p w:rsidR="00F12C80" w:rsidRPr="00D53C08" w:rsidRDefault="00F12C80" w:rsidP="00F12C80"/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09.15 - 10.00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Bağlamsal Dilbilgisi-III, (MTA201),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Arap Edebiyatı (Klasik Dönem), (MTA213),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eastAsia="Calibri" w:hAnsiTheme="majorBidi" w:cstheme="majorBidi"/>
                <w:b/>
                <w:bCs/>
                <w:lang w:bidi="ar-BH"/>
              </w:rPr>
              <w:t>Nurettin KÖROĞLU,</w:t>
            </w:r>
            <w:r w:rsidRPr="00D53C08">
              <w:rPr>
                <w:rFonts w:asciiTheme="majorBidi" w:hAnsiTheme="majorBidi" w:cstheme="majorBidi"/>
              </w:rPr>
              <w:t xml:space="preserve"> Seçmeli Yabancı Dil -I- (İngilizce),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10.15 - 11.00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Bağlamsal Dilbilgisi-III, (MTA201),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H. S. KIROĞLU, </w:t>
            </w:r>
            <w:r w:rsidRPr="00D53C08">
              <w:rPr>
                <w:rFonts w:asciiTheme="majorBidi" w:hAnsiTheme="majorBidi" w:cstheme="majorBidi"/>
              </w:rPr>
              <w:t xml:space="preserve">Dilbilim –II-, (MTA207),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11.15 – 12.00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Ahmet Derviş MÜEZZİN, </w:t>
            </w:r>
            <w:r w:rsidRPr="00D53C08">
              <w:rPr>
                <w:rFonts w:asciiTheme="majorBidi" w:hAnsiTheme="majorBidi" w:cstheme="majorBidi"/>
              </w:rPr>
              <w:t xml:space="preserve">Bağlamsal Dilbilgisi-III, (MTA201), 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 xml:space="preserve">H. S. KIROĞLU,  </w:t>
            </w:r>
            <w:r w:rsidRPr="00D53C08">
              <w:rPr>
                <w:rFonts w:asciiTheme="majorBidi" w:hAnsiTheme="majorBidi" w:cstheme="majorBidi"/>
              </w:rPr>
              <w:t xml:space="preserve">Dilbilim –II-, (MTA207), </w:t>
            </w:r>
            <w:r w:rsidRPr="00D53C08">
              <w:rPr>
                <w:rFonts w:asciiTheme="majorBidi" w:hAnsiTheme="majorBidi" w:cstheme="majorBidi"/>
                <w:b/>
                <w:bCs/>
              </w:rPr>
              <w:t>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12.00 -13.00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693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297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  <w:tc>
          <w:tcPr>
            <w:tcW w:w="1843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Öğle Arası</w:t>
            </w: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13.00 – 13.45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Ahmet Derviş MÜEZZİN</w:t>
            </w:r>
            <w:r w:rsidRPr="00D53C08">
              <w:rPr>
                <w:rFonts w:asciiTheme="majorBidi" w:hAnsiTheme="majorBidi" w:cstheme="majorBidi"/>
              </w:rPr>
              <w:t>, Dil Edinimi (MTA209),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Ali </w:t>
            </w:r>
            <w:proofErr w:type="spell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Seddik</w:t>
            </w:r>
            <w:proofErr w:type="spellEnd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 H.</w:t>
            </w:r>
            <w:proofErr w:type="gram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, 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>Yazılı</w:t>
            </w:r>
            <w:proofErr w:type="gramEnd"/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Anlatım –I-, (MTA205),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Abdelraouf</w:t>
            </w:r>
            <w:proofErr w:type="spell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M.A.A</w:t>
            </w:r>
            <w:proofErr w:type="gram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TAHA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, Sözlü Anlatım -I-, (MTA203),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14.00 – 14.45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b/>
                <w:bCs/>
              </w:rPr>
              <w:t>Ahmet Derviş MÜEZZİN</w:t>
            </w:r>
            <w:r w:rsidRPr="00D53C08">
              <w:rPr>
                <w:rFonts w:asciiTheme="majorBidi" w:hAnsiTheme="majorBidi" w:cstheme="majorBidi"/>
              </w:rPr>
              <w:t>, Dil Edinimi (MTA209),</w:t>
            </w:r>
            <w:r w:rsidRPr="00D53C08">
              <w:rPr>
                <w:rFonts w:asciiTheme="majorBidi" w:hAnsiTheme="majorBidi" w:cstheme="majorBidi"/>
                <w:b/>
                <w:bCs/>
              </w:rPr>
              <w:t xml:space="preserve"> YDYO</w:t>
            </w:r>
            <w:r w:rsidRPr="00D53C08">
              <w:rPr>
                <w:rFonts w:asciiTheme="majorBidi" w:hAnsiTheme="majorBidi" w:cstheme="majorBidi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</w:rPr>
              <w:t>Z-07</w:t>
            </w: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Ali </w:t>
            </w:r>
            <w:proofErr w:type="spell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Seddik</w:t>
            </w:r>
            <w:proofErr w:type="spellEnd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 H.</w:t>
            </w:r>
            <w:proofErr w:type="gram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, 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>Yazılı</w:t>
            </w:r>
            <w:proofErr w:type="gramEnd"/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Anlatım –I-, (MTA205),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proofErr w:type="spell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Abdelraouf</w:t>
            </w:r>
            <w:proofErr w:type="spell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M.A.A</w:t>
            </w:r>
            <w:proofErr w:type="gram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TAHA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, Sözlü Anlatım -I-, (MTA203),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D53C08" w:rsidRPr="00D53C08" w:rsidTr="00C71523">
        <w:trPr>
          <w:trHeight w:val="688"/>
        </w:trPr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sz w:val="24"/>
                <w:szCs w:val="24"/>
              </w:rPr>
              <w:t>15.00 – 15.45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3" w:type="dxa"/>
          </w:tcPr>
          <w:p w:rsidR="00F12C80" w:rsidRPr="00D53C08" w:rsidRDefault="00F12C80" w:rsidP="00F12C80"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Ali </w:t>
            </w:r>
            <w:proofErr w:type="spell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Seddik</w:t>
            </w:r>
            <w:proofErr w:type="spellEnd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 xml:space="preserve"> H.</w:t>
            </w:r>
            <w:proofErr w:type="gramStart"/>
            <w:r w:rsidRPr="00D53C0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eastAsia="tr-TR"/>
              </w:rPr>
              <w:t>M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, 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>Yazılı</w:t>
            </w:r>
            <w:proofErr w:type="gramEnd"/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Anlatım –I-, (MTA205),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2694" w:type="dxa"/>
          </w:tcPr>
          <w:p w:rsidR="00F12C80" w:rsidRPr="00D53C08" w:rsidRDefault="00F12C80" w:rsidP="00F12C80"/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  <w:proofErr w:type="spell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Abdelraouf</w:t>
            </w:r>
            <w:proofErr w:type="spell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M.A.A</w:t>
            </w:r>
            <w:proofErr w:type="gramEnd"/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. TAHA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, Sözlü Anlatım -I-, (MTA203),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YDYO</w:t>
            </w:r>
            <w:r w:rsidRPr="00D53C08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D53C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Z-07</w:t>
            </w: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  <w:tr w:rsidR="00F12C80" w:rsidRPr="00D53C08" w:rsidTr="00C71523">
        <w:tc>
          <w:tcPr>
            <w:tcW w:w="456" w:type="dxa"/>
          </w:tcPr>
          <w:p w:rsidR="00F12C80" w:rsidRPr="00D53C08" w:rsidRDefault="00F12C80" w:rsidP="00F12C80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D53C08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8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53C08">
              <w:rPr>
                <w:rFonts w:asciiTheme="majorBidi" w:hAnsiTheme="majorBidi" w:cstheme="majorBidi"/>
                <w:sz w:val="24"/>
                <w:szCs w:val="24"/>
              </w:rPr>
              <w:t>16.00 – 16.45</w:t>
            </w:r>
          </w:p>
        </w:tc>
        <w:tc>
          <w:tcPr>
            <w:tcW w:w="2977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69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4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6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3" w:type="dxa"/>
          </w:tcPr>
          <w:p w:rsidR="00F12C80" w:rsidRPr="00D53C08" w:rsidRDefault="00F12C80" w:rsidP="00F12C80">
            <w:pPr>
              <w:rPr>
                <w:rFonts w:asciiTheme="majorBidi" w:hAnsiTheme="majorBidi" w:cstheme="majorBidi"/>
              </w:rPr>
            </w:pPr>
          </w:p>
        </w:tc>
      </w:tr>
    </w:tbl>
    <w:p w:rsidR="008C3686" w:rsidRPr="00D53C08" w:rsidRDefault="008C3686" w:rsidP="008C3686"/>
    <w:sectPr w:rsidR="008C3686" w:rsidRPr="00D53C08" w:rsidSect="00543AC7">
      <w:pgSz w:w="16838" w:h="11906" w:orient="landscape"/>
      <w:pgMar w:top="426" w:right="85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63308"/>
    <w:multiLevelType w:val="hybridMultilevel"/>
    <w:tmpl w:val="B4F6D614"/>
    <w:lvl w:ilvl="0" w:tplc="0538A1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5B2"/>
    <w:rsid w:val="00015B55"/>
    <w:rsid w:val="0002568D"/>
    <w:rsid w:val="0005552A"/>
    <w:rsid w:val="00077F4D"/>
    <w:rsid w:val="00086702"/>
    <w:rsid w:val="000B6274"/>
    <w:rsid w:val="000C1804"/>
    <w:rsid w:val="000F26A9"/>
    <w:rsid w:val="00111608"/>
    <w:rsid w:val="00165204"/>
    <w:rsid w:val="00183A00"/>
    <w:rsid w:val="0018727F"/>
    <w:rsid w:val="00194ECF"/>
    <w:rsid w:val="001C2496"/>
    <w:rsid w:val="00245FAB"/>
    <w:rsid w:val="00270AAC"/>
    <w:rsid w:val="002A6B7C"/>
    <w:rsid w:val="0032148D"/>
    <w:rsid w:val="003C25B2"/>
    <w:rsid w:val="00404806"/>
    <w:rsid w:val="0046217E"/>
    <w:rsid w:val="00497C75"/>
    <w:rsid w:val="004C4850"/>
    <w:rsid w:val="004D3655"/>
    <w:rsid w:val="00543AC7"/>
    <w:rsid w:val="00544D71"/>
    <w:rsid w:val="00560164"/>
    <w:rsid w:val="00580643"/>
    <w:rsid w:val="0059220E"/>
    <w:rsid w:val="005A6773"/>
    <w:rsid w:val="005B47B9"/>
    <w:rsid w:val="005F223E"/>
    <w:rsid w:val="00690972"/>
    <w:rsid w:val="0069162F"/>
    <w:rsid w:val="006C05A6"/>
    <w:rsid w:val="006D373A"/>
    <w:rsid w:val="0070582C"/>
    <w:rsid w:val="0077752A"/>
    <w:rsid w:val="00795E23"/>
    <w:rsid w:val="008307C0"/>
    <w:rsid w:val="00834EC6"/>
    <w:rsid w:val="00836B54"/>
    <w:rsid w:val="0086136F"/>
    <w:rsid w:val="008706EA"/>
    <w:rsid w:val="00875B2E"/>
    <w:rsid w:val="008C3686"/>
    <w:rsid w:val="00920427"/>
    <w:rsid w:val="009624E6"/>
    <w:rsid w:val="009629D3"/>
    <w:rsid w:val="009725A6"/>
    <w:rsid w:val="00990B79"/>
    <w:rsid w:val="00A012FD"/>
    <w:rsid w:val="00A42746"/>
    <w:rsid w:val="00A56E6B"/>
    <w:rsid w:val="00A957AE"/>
    <w:rsid w:val="00B12BC4"/>
    <w:rsid w:val="00B35E46"/>
    <w:rsid w:val="00B42468"/>
    <w:rsid w:val="00B876C2"/>
    <w:rsid w:val="00C57476"/>
    <w:rsid w:val="00C667FC"/>
    <w:rsid w:val="00C70567"/>
    <w:rsid w:val="00C71523"/>
    <w:rsid w:val="00C91AE5"/>
    <w:rsid w:val="00CC3D16"/>
    <w:rsid w:val="00CC4197"/>
    <w:rsid w:val="00CC6E3F"/>
    <w:rsid w:val="00D53C08"/>
    <w:rsid w:val="00D57C0B"/>
    <w:rsid w:val="00D63DF0"/>
    <w:rsid w:val="00D94852"/>
    <w:rsid w:val="00DC5001"/>
    <w:rsid w:val="00DF7311"/>
    <w:rsid w:val="00E0418B"/>
    <w:rsid w:val="00E164FC"/>
    <w:rsid w:val="00E167CE"/>
    <w:rsid w:val="00E909DB"/>
    <w:rsid w:val="00EA77D4"/>
    <w:rsid w:val="00ED786E"/>
    <w:rsid w:val="00EF355D"/>
    <w:rsid w:val="00F12C80"/>
    <w:rsid w:val="00F216A2"/>
    <w:rsid w:val="00F27C8B"/>
    <w:rsid w:val="00F36FF3"/>
    <w:rsid w:val="00F37CA3"/>
    <w:rsid w:val="00F8089C"/>
    <w:rsid w:val="00F92034"/>
    <w:rsid w:val="00FB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6F75A-5F7F-4AB4-B1A0-01E16B2AF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52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RAPA">
    <w:name w:val="ARAPÇA"/>
    <w:basedOn w:val="Normal"/>
    <w:link w:val="ARAPAChar"/>
    <w:autoRedefine/>
    <w:qFormat/>
    <w:rsid w:val="00245FAB"/>
    <w:pPr>
      <w:jc w:val="right"/>
    </w:pPr>
    <w:rPr>
      <w:rFonts w:ascii="Traditional Arabic" w:hAnsi="Traditional Arabic" w:cs="Traditional Arabic"/>
      <w:b/>
      <w:bCs/>
      <w:color w:val="000000"/>
      <w:sz w:val="32"/>
      <w:szCs w:val="32"/>
    </w:rPr>
  </w:style>
  <w:style w:type="character" w:customStyle="1" w:styleId="ARAPAChar">
    <w:name w:val="ARAPÇA Char"/>
    <w:basedOn w:val="VarsaylanParagrafYazTipi"/>
    <w:link w:val="ARAPA"/>
    <w:rsid w:val="00245FAB"/>
    <w:rPr>
      <w:rFonts w:ascii="Traditional Arabic" w:hAnsi="Traditional Arabic" w:cs="Traditional Arabic"/>
      <w:b/>
      <w:bCs/>
      <w:color w:val="000000"/>
      <w:sz w:val="32"/>
      <w:szCs w:val="32"/>
    </w:rPr>
  </w:style>
  <w:style w:type="table" w:styleId="TabloKlavuzu">
    <w:name w:val="Table Grid"/>
    <w:basedOn w:val="NormalTablo"/>
    <w:uiPriority w:val="59"/>
    <w:rsid w:val="005806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C3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 Setup 2012 v5</Company>
  <LinksUpToDate>false</LinksUpToDate>
  <CharactersWithSpaces>2898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Adim</dc:creator>
  <cp:lastModifiedBy>Lenovo</cp:lastModifiedBy>
  <cp:revision>2</cp:revision>
  <cp:lastPrinted>2025-09-10T10:25:00Z</cp:lastPrinted>
  <dcterms:created xsi:type="dcterms:W3CDTF">2026-09-04T12:50:00Z</dcterms:created>
  <dcterms:modified xsi:type="dcterms:W3CDTF">2026-09-04T12:50:00Z</dcterms:modified>
</cp:coreProperties>
</file>